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613ED" w14:textId="487E9070" w:rsidR="00621BCE" w:rsidRDefault="00621BCE" w:rsidP="00022BF5">
      <w:pPr>
        <w:spacing w:line="276" w:lineRule="auto"/>
      </w:pPr>
      <w:r>
        <w:t xml:space="preserve">A Consistent Ethic of Life </w:t>
      </w:r>
    </w:p>
    <w:p w14:paraId="54A2797A" w14:textId="7FCC68BF" w:rsidR="00621BCE" w:rsidRDefault="00621BCE" w:rsidP="00022BF5">
      <w:pPr>
        <w:spacing w:line="276" w:lineRule="auto"/>
      </w:pPr>
      <w:r w:rsidRPr="00621BCE">
        <w:t>A wide spectrum of issues touches on the protection of human life and the promotion of human dignity. As Pope John Paul II has reminded us: "Where life is involved, the service of charity must be profoundly consistent. It cannot tolerate bias and discrimination, for human life is sacred and inviolable at every stage and in every situation; it is an indivisible good" (The Gospel of Life, no. 87).</w:t>
      </w:r>
      <w:r>
        <w:t xml:space="preserve"> </w:t>
      </w:r>
    </w:p>
    <w:p w14:paraId="458D4C73" w14:textId="13436E6F" w:rsidR="00621BCE" w:rsidRDefault="00621BCE" w:rsidP="00621BCE">
      <w:pPr>
        <w:pStyle w:val="Heading3"/>
      </w:pPr>
      <w:r>
        <w:t>Public Information and Education</w:t>
      </w:r>
    </w:p>
    <w:p w14:paraId="1C7E69A9" w14:textId="77777777" w:rsidR="00022BF5" w:rsidRDefault="00621BCE" w:rsidP="00022BF5">
      <w:pPr>
        <w:spacing w:line="276" w:lineRule="auto"/>
      </w:pPr>
      <w:r>
        <w:t xml:space="preserve">Educates the Community and General Public </w:t>
      </w:r>
    </w:p>
    <w:p w14:paraId="47C06237" w14:textId="414B62EB" w:rsidR="00022BF5" w:rsidRDefault="00022BF5" w:rsidP="00022BF5">
      <w:pPr>
        <w:pStyle w:val="ListBullet"/>
      </w:pPr>
      <w:r>
        <w:t xml:space="preserve">Resources on </w:t>
      </w:r>
      <w:r w:rsidR="00621BCE">
        <w:t>Web</w:t>
      </w:r>
      <w:r>
        <w:t>s</w:t>
      </w:r>
      <w:r w:rsidR="00621BCE">
        <w:t>ite: www.archindy.org /</w:t>
      </w:r>
      <w:proofErr w:type="spellStart"/>
      <w:r w:rsidR="00621BCE">
        <w:t>humanlifeanddignity</w:t>
      </w:r>
      <w:proofErr w:type="spellEnd"/>
      <w:r w:rsidR="00621BCE">
        <w:t xml:space="preserve">  </w:t>
      </w:r>
    </w:p>
    <w:p w14:paraId="364A4736" w14:textId="6A1697F3" w:rsidR="00621BCE" w:rsidRDefault="00621BCE" w:rsidP="00022BF5">
      <w:pPr>
        <w:pStyle w:val="ListBullet"/>
      </w:pPr>
      <w:r>
        <w:t xml:space="preserve">Hospice Palliative Care Conference </w:t>
      </w:r>
    </w:p>
    <w:p w14:paraId="76DC7F2D" w14:textId="366A9CA8" w:rsidR="00621BCE" w:rsidRDefault="00621BCE" w:rsidP="00022BF5">
      <w:pPr>
        <w:pStyle w:val="ListBullet"/>
      </w:pPr>
      <w:r>
        <w:t xml:space="preserve">Mission Day – End of Life Issues </w:t>
      </w:r>
    </w:p>
    <w:p w14:paraId="3308A84E" w14:textId="1F855E20" w:rsidR="00621BCE" w:rsidRDefault="00621BCE" w:rsidP="00022BF5">
      <w:pPr>
        <w:pStyle w:val="ListBullet"/>
      </w:pPr>
      <w:r>
        <w:t xml:space="preserve">Vigil </w:t>
      </w:r>
      <w:proofErr w:type="gramStart"/>
      <w:r>
        <w:t>For</w:t>
      </w:r>
      <w:proofErr w:type="gramEnd"/>
      <w:r>
        <w:t xml:space="preserve"> Life Pro-Life Speaker </w:t>
      </w:r>
    </w:p>
    <w:p w14:paraId="5A78B91B" w14:textId="41FC9DED" w:rsidR="00621BCE" w:rsidRDefault="00621BCE" w:rsidP="00022BF5">
      <w:pPr>
        <w:pStyle w:val="ListBullet"/>
      </w:pPr>
      <w:r>
        <w:t xml:space="preserve">Project Rachel speaker for Deacons to educate on the pain of men and women who suffer the tragedy of abortion </w:t>
      </w:r>
    </w:p>
    <w:p w14:paraId="4FBA7F5A" w14:textId="40DCD04F" w:rsidR="00621BCE" w:rsidRDefault="00621BCE" w:rsidP="00022BF5">
      <w:pPr>
        <w:pStyle w:val="Heading3"/>
        <w:spacing w:line="276" w:lineRule="auto"/>
      </w:pPr>
      <w:r>
        <w:t>Pastoral Care</w:t>
      </w:r>
    </w:p>
    <w:p w14:paraId="0046F926" w14:textId="50161D5E" w:rsidR="00022BF5" w:rsidRDefault="00621BCE" w:rsidP="00022BF5">
      <w:pPr>
        <w:pStyle w:val="ListBullet"/>
        <w:spacing w:line="276" w:lineRule="auto"/>
      </w:pPr>
      <w:r>
        <w:tab/>
      </w:r>
      <w:r w:rsidR="00022BF5">
        <w:t>Pregnancy Services</w:t>
      </w:r>
    </w:p>
    <w:p w14:paraId="7B718DE4" w14:textId="0164C85E" w:rsidR="00725F8C" w:rsidRDefault="00725F8C" w:rsidP="00725F8C">
      <w:pPr>
        <w:pStyle w:val="ListBullet"/>
        <w:numPr>
          <w:ilvl w:val="1"/>
          <w:numId w:val="8"/>
        </w:numPr>
        <w:spacing w:line="276" w:lineRule="auto"/>
      </w:pPr>
      <w:r>
        <w:t xml:space="preserve">Resources on Website of pregnancy outreach such as Gabriel Project, Catholic Pro-Life Health Care providers, Elizabeth Coleman and Catholic Charities, Women’s Care Center </w:t>
      </w:r>
      <w:proofErr w:type="spellStart"/>
      <w:r>
        <w:t>ect</w:t>
      </w:r>
      <w:proofErr w:type="spellEnd"/>
      <w:r>
        <w:t xml:space="preserve">. </w:t>
      </w:r>
    </w:p>
    <w:p w14:paraId="43B6CABF" w14:textId="0F0682AD" w:rsidR="00022BF5" w:rsidRDefault="00022BF5" w:rsidP="00022BF5">
      <w:pPr>
        <w:pStyle w:val="ListBullet"/>
        <w:numPr>
          <w:ilvl w:val="1"/>
          <w:numId w:val="8"/>
        </w:numPr>
        <w:spacing w:line="276" w:lineRule="auto"/>
      </w:pPr>
      <w:r>
        <w:t>BIRTHLINE Ministry: Run out of the Catholic Center</w:t>
      </w:r>
      <w:r>
        <w:tab/>
      </w:r>
    </w:p>
    <w:p w14:paraId="4E6FD75F" w14:textId="1BAC7605" w:rsidR="00022BF5" w:rsidRDefault="00022BF5" w:rsidP="00022BF5">
      <w:pPr>
        <w:pStyle w:val="ListBullet"/>
        <w:numPr>
          <w:ilvl w:val="2"/>
          <w:numId w:val="8"/>
        </w:numPr>
        <w:spacing w:line="276" w:lineRule="auto"/>
      </w:pPr>
      <w:r>
        <w:t xml:space="preserve">Provide Material Support for pregnant women and mothers of infants in need. Offer hope and support to mothers during and after pregnancy – regardless of the circumstances surrounding pregnancy. </w:t>
      </w:r>
    </w:p>
    <w:p w14:paraId="423859AF" w14:textId="1F17CED4" w:rsidR="00022BF5" w:rsidRDefault="00725F8C" w:rsidP="00022BF5">
      <w:pPr>
        <w:pStyle w:val="ListBullet"/>
        <w:spacing w:line="276" w:lineRule="auto"/>
      </w:pPr>
      <w:r>
        <w:t xml:space="preserve">Post Abortive Healing </w:t>
      </w:r>
      <w:proofErr w:type="gramStart"/>
      <w:r>
        <w:t>Ministry :</w:t>
      </w:r>
      <w:proofErr w:type="gramEnd"/>
      <w:r>
        <w:t xml:space="preserve"> </w:t>
      </w:r>
      <w:r w:rsidR="00022BF5">
        <w:t xml:space="preserve">Project Rachel </w:t>
      </w:r>
    </w:p>
    <w:p w14:paraId="6D5A353B" w14:textId="723A13C4" w:rsidR="00022BF5" w:rsidRDefault="00022BF5" w:rsidP="00022BF5">
      <w:pPr>
        <w:pStyle w:val="ListBullet"/>
        <w:numPr>
          <w:ilvl w:val="1"/>
          <w:numId w:val="8"/>
        </w:numPr>
        <w:spacing w:line="276" w:lineRule="auto"/>
      </w:pPr>
      <w:r>
        <w:t xml:space="preserve">Monthly Network meetings </w:t>
      </w:r>
    </w:p>
    <w:p w14:paraId="3915486E" w14:textId="0B1B4CC8" w:rsidR="00022BF5" w:rsidRDefault="00022BF5" w:rsidP="00022BF5">
      <w:pPr>
        <w:pStyle w:val="ListBullet"/>
        <w:numPr>
          <w:ilvl w:val="1"/>
          <w:numId w:val="8"/>
        </w:numPr>
        <w:spacing w:line="276" w:lineRule="auto"/>
      </w:pPr>
      <w:r>
        <w:t>Full Time Project Rachel Hotline staffed by volunteer</w:t>
      </w:r>
    </w:p>
    <w:p w14:paraId="4079C0DC" w14:textId="65234ED2" w:rsidR="00022BF5" w:rsidRDefault="00022BF5" w:rsidP="00022BF5">
      <w:pPr>
        <w:pStyle w:val="ListBullet"/>
        <w:numPr>
          <w:ilvl w:val="1"/>
          <w:numId w:val="8"/>
        </w:numPr>
        <w:spacing w:line="276" w:lineRule="auto"/>
      </w:pPr>
      <w:r>
        <w:t>Two Rachel Vineyard Retreats a year for men and women who have suffered the tragedy of an abortion</w:t>
      </w:r>
    </w:p>
    <w:p w14:paraId="0B83CB81" w14:textId="77777777" w:rsidR="00725F8C" w:rsidRDefault="00725F8C" w:rsidP="00022BF5">
      <w:pPr>
        <w:pStyle w:val="ListBullet"/>
      </w:pPr>
      <w:r>
        <w:t>Care for those who are chronically ill, disabled, and dying</w:t>
      </w:r>
    </w:p>
    <w:p w14:paraId="1693B638" w14:textId="53F8D157" w:rsidR="00022BF5" w:rsidRDefault="00022BF5" w:rsidP="00725F8C">
      <w:pPr>
        <w:pStyle w:val="ListBullet"/>
        <w:numPr>
          <w:ilvl w:val="1"/>
          <w:numId w:val="8"/>
        </w:numPr>
      </w:pPr>
      <w:r>
        <w:t xml:space="preserve">Hospice and Palliative Care Initiative </w:t>
      </w:r>
    </w:p>
    <w:p w14:paraId="48F1B1FC" w14:textId="12675EE5" w:rsidR="00022BF5" w:rsidRDefault="00022BF5" w:rsidP="00725F8C">
      <w:pPr>
        <w:pStyle w:val="ListBullet"/>
        <w:numPr>
          <w:ilvl w:val="2"/>
          <w:numId w:val="8"/>
        </w:numPr>
        <w:spacing w:line="276" w:lineRule="auto"/>
      </w:pPr>
      <w:r>
        <w:lastRenderedPageBreak/>
        <w:t xml:space="preserve">Increase awareness </w:t>
      </w:r>
      <w:r w:rsidR="00725F8C">
        <w:t>provide access to</w:t>
      </w:r>
      <w:r>
        <w:t xml:space="preserve"> </w:t>
      </w:r>
      <w:r w:rsidR="00725F8C">
        <w:t xml:space="preserve">Palliative and Hospice Care at Franciscan Health and </w:t>
      </w:r>
      <w:proofErr w:type="spellStart"/>
      <w:proofErr w:type="gramStart"/>
      <w:r w:rsidR="00725F8C">
        <w:t>St.Vincent</w:t>
      </w:r>
      <w:proofErr w:type="spellEnd"/>
      <w:proofErr w:type="gramEnd"/>
      <w:r w:rsidR="00725F8C">
        <w:t xml:space="preserve"> Health. </w:t>
      </w:r>
    </w:p>
    <w:p w14:paraId="22B03922" w14:textId="58D95020" w:rsidR="00725F8C" w:rsidRDefault="00725F8C" w:rsidP="00725F8C">
      <w:pPr>
        <w:pStyle w:val="ListBullet"/>
        <w:spacing w:line="276" w:lineRule="auto"/>
      </w:pPr>
      <w:r>
        <w:t>Care for Prisoners, those on Death Row, and Victims of Violent Crimes</w:t>
      </w:r>
    </w:p>
    <w:p w14:paraId="23E3D2FD" w14:textId="66E684ED" w:rsidR="00725F8C" w:rsidRDefault="00725F8C" w:rsidP="00725F8C">
      <w:pPr>
        <w:pStyle w:val="ListBullet"/>
        <w:numPr>
          <w:ilvl w:val="1"/>
          <w:numId w:val="8"/>
        </w:numPr>
        <w:spacing w:line="276" w:lineRule="auto"/>
      </w:pPr>
      <w:r>
        <w:t xml:space="preserve">Corrections Ministry </w:t>
      </w:r>
    </w:p>
    <w:p w14:paraId="58CF8AE6" w14:textId="77777777" w:rsidR="00725F8C" w:rsidRPr="00621BCE" w:rsidRDefault="00725F8C" w:rsidP="00725F8C">
      <w:pPr>
        <w:pStyle w:val="ListBullet"/>
        <w:numPr>
          <w:ilvl w:val="0"/>
          <w:numId w:val="0"/>
        </w:numPr>
        <w:spacing w:line="276" w:lineRule="auto"/>
        <w:ind w:left="936" w:hanging="360"/>
      </w:pPr>
    </w:p>
    <w:p w14:paraId="3B92414B" w14:textId="285AA7D5" w:rsidR="00621BCE" w:rsidRDefault="00621BCE" w:rsidP="00725F8C">
      <w:pPr>
        <w:pStyle w:val="Heading3"/>
        <w:spacing w:line="276" w:lineRule="auto"/>
      </w:pPr>
      <w:r>
        <w:t>Public Policy</w:t>
      </w:r>
    </w:p>
    <w:p w14:paraId="38E55146" w14:textId="41A32D42" w:rsidR="00F32BC5" w:rsidRPr="00F32BC5" w:rsidRDefault="00F32BC5" w:rsidP="00F32BC5">
      <w:r w:rsidRPr="00F32BC5">
        <w:t>"Among our tasks as witnesses to the love of Christ is that of giving a voice to the cry of the poor."</w:t>
      </w:r>
      <w:r>
        <w:t xml:space="preserve"> – Pope Francis, Address to the Archbishop of Canterbury 6/14/13</w:t>
      </w:r>
    </w:p>
    <w:p w14:paraId="38ABCDE2" w14:textId="0B82938B" w:rsidR="00725F8C" w:rsidRDefault="00725F8C" w:rsidP="00725F8C">
      <w:pPr>
        <w:pStyle w:val="ListBullet"/>
      </w:pPr>
      <w:r>
        <w:t>Work with Indiana Catholic Conference to educate on Pro-Life Policies</w:t>
      </w:r>
    </w:p>
    <w:p w14:paraId="2B62EA2E" w14:textId="2515204E" w:rsidR="00F32BC5" w:rsidRDefault="00F32BC5" w:rsidP="00F32BC5">
      <w:pPr>
        <w:pStyle w:val="ListBullet"/>
        <w:numPr>
          <w:ilvl w:val="1"/>
          <w:numId w:val="8"/>
        </w:numPr>
      </w:pPr>
      <w:hyperlink r:id="rId7" w:history="1">
        <w:r w:rsidRPr="003E4559">
          <w:rPr>
            <w:rStyle w:val="Hyperlink"/>
          </w:rPr>
          <w:t>www.indianacc.org</w:t>
        </w:r>
      </w:hyperlink>
      <w:r>
        <w:t xml:space="preserve"> : Resources/alert/ Public policy priorities </w:t>
      </w:r>
    </w:p>
    <w:p w14:paraId="007B3C50" w14:textId="3685059C" w:rsidR="00725F8C" w:rsidRDefault="00725F8C" w:rsidP="00F32BC5">
      <w:pPr>
        <w:pStyle w:val="ListBullet"/>
      </w:pPr>
      <w:r>
        <w:t>Sig</w:t>
      </w:r>
      <w:r w:rsidR="00F32BC5">
        <w:t xml:space="preserve">n up for USCCB action </w:t>
      </w:r>
      <w:proofErr w:type="gramStart"/>
      <w:r w:rsidR="00F32BC5">
        <w:t>alerts :</w:t>
      </w:r>
      <w:proofErr w:type="gramEnd"/>
      <w:r w:rsidR="00F32BC5">
        <w:t xml:space="preserve"> </w:t>
      </w:r>
      <w:r w:rsidR="00F32BC5">
        <w:fldChar w:fldCharType="begin"/>
      </w:r>
      <w:r w:rsidR="00F32BC5">
        <w:instrText xml:space="preserve"> HYPERLINK "</w:instrText>
      </w:r>
      <w:r w:rsidR="00F32BC5" w:rsidRPr="00F32BC5">
        <w:instrText>https://www.votervoice.net/USCCB/home</w:instrText>
      </w:r>
      <w:r w:rsidR="00F32BC5">
        <w:instrText xml:space="preserve">" </w:instrText>
      </w:r>
      <w:r w:rsidR="00F32BC5">
        <w:fldChar w:fldCharType="separate"/>
      </w:r>
      <w:r w:rsidR="00F32BC5" w:rsidRPr="003E4559">
        <w:rPr>
          <w:rStyle w:val="Hyperlink"/>
        </w:rPr>
        <w:t>https://www.votervoice.net/USCCB/home</w:t>
      </w:r>
      <w:r w:rsidR="00F32BC5">
        <w:fldChar w:fldCharType="end"/>
      </w:r>
      <w:r w:rsidR="00F32BC5">
        <w:t xml:space="preserve"> </w:t>
      </w:r>
    </w:p>
    <w:p w14:paraId="28351122" w14:textId="2CBC33C1" w:rsidR="00F32BC5" w:rsidRDefault="00F32BC5" w:rsidP="00F32BC5">
      <w:pPr>
        <w:pStyle w:val="ListBullet"/>
      </w:pPr>
      <w:r>
        <w:t xml:space="preserve">For Migration and Refugee issues: </w:t>
      </w:r>
      <w:r>
        <w:fldChar w:fldCharType="begin"/>
      </w:r>
      <w:r>
        <w:instrText xml:space="preserve"> HYPERLINK "http://www.justiceforimmigrants.org" </w:instrText>
      </w:r>
      <w:r>
        <w:fldChar w:fldCharType="separate"/>
      </w:r>
      <w:r w:rsidRPr="003E4559">
        <w:rPr>
          <w:rStyle w:val="Hyperlink"/>
        </w:rPr>
        <w:t>www.justiceforimmigrants.org</w:t>
      </w:r>
      <w:r>
        <w:fldChar w:fldCharType="end"/>
      </w:r>
      <w:r>
        <w:t xml:space="preserve"> </w:t>
      </w:r>
    </w:p>
    <w:p w14:paraId="648ACFFA" w14:textId="54665586" w:rsidR="00621BCE" w:rsidRDefault="00621BCE" w:rsidP="00725F8C">
      <w:pPr>
        <w:pStyle w:val="Heading3"/>
        <w:spacing w:line="276" w:lineRule="auto"/>
      </w:pPr>
      <w:r>
        <w:t xml:space="preserve">Prayer and Worship </w:t>
      </w:r>
    </w:p>
    <w:p w14:paraId="185BD524" w14:textId="77777777" w:rsidR="00F32BC5" w:rsidRPr="00F32BC5" w:rsidRDefault="00F32BC5" w:rsidP="00F32BC5">
      <w:pPr>
        <w:spacing w:line="276" w:lineRule="auto"/>
        <w:rPr>
          <w:sz w:val="22"/>
          <w:szCs w:val="22"/>
        </w:rPr>
      </w:pPr>
      <w:r w:rsidRPr="00F32BC5">
        <w:rPr>
          <w:sz w:val="22"/>
          <w:szCs w:val="22"/>
        </w:rPr>
        <w:t xml:space="preserve">A great prayer for life is urgently needed, a prayer which will </w:t>
      </w:r>
      <w:proofErr w:type="gramStart"/>
      <w:r w:rsidRPr="00F32BC5">
        <w:rPr>
          <w:sz w:val="22"/>
          <w:szCs w:val="22"/>
        </w:rPr>
        <w:t>rise up</w:t>
      </w:r>
      <w:proofErr w:type="gramEnd"/>
      <w:r w:rsidRPr="00F32BC5">
        <w:rPr>
          <w:sz w:val="22"/>
          <w:szCs w:val="22"/>
        </w:rPr>
        <w:t xml:space="preserve"> throughout the world. Through special initiatives and in daily prayer, may an impassioned plea rise to God</w:t>
      </w:r>
      <w:proofErr w:type="gramStart"/>
      <w:r w:rsidRPr="00F32BC5">
        <w:rPr>
          <w:sz w:val="22"/>
          <w:szCs w:val="22"/>
        </w:rPr>
        <w:t>. . . .</w:t>
      </w:r>
      <w:proofErr w:type="gramEnd"/>
      <w:r w:rsidRPr="00F32BC5">
        <w:rPr>
          <w:sz w:val="22"/>
          <w:szCs w:val="22"/>
        </w:rPr>
        <w:t xml:space="preserve"> Let us therefore discover anew the humility and the courage to pray and fast so that the power from on high will break down the walls of lies and deceit: the walls which conceal from the sight of so many . . . the evil of practices and laws which are hostile to life.</w:t>
      </w:r>
    </w:p>
    <w:p w14:paraId="6583F3E7" w14:textId="266A1DAA" w:rsidR="009F5E2B" w:rsidRDefault="00F32BC5" w:rsidP="00F32BC5">
      <w:pPr>
        <w:spacing w:line="276" w:lineRule="auto"/>
        <w:rPr>
          <w:sz w:val="22"/>
          <w:szCs w:val="22"/>
        </w:rPr>
      </w:pPr>
      <w:r w:rsidRPr="00F32BC5">
        <w:rPr>
          <w:sz w:val="22"/>
          <w:szCs w:val="22"/>
        </w:rPr>
        <w:t>—Pope John Paul II, The Gospel of Life, no. 100</w:t>
      </w:r>
    </w:p>
    <w:p w14:paraId="5000C358" w14:textId="169DFF8D" w:rsidR="00F32BC5" w:rsidRDefault="00F32BC5" w:rsidP="00F32BC5">
      <w:pPr>
        <w:pStyle w:val="ListBullet"/>
      </w:pPr>
      <w:r>
        <w:t xml:space="preserve">Intercessory Team for Office of Human Life and Dignity </w:t>
      </w:r>
    </w:p>
    <w:p w14:paraId="46618C9A" w14:textId="7A74986E" w:rsidR="00F32BC5" w:rsidRDefault="00F32BC5" w:rsidP="00F32BC5">
      <w:pPr>
        <w:pStyle w:val="ListBullet"/>
        <w:numPr>
          <w:ilvl w:val="1"/>
          <w:numId w:val="8"/>
        </w:numPr>
      </w:pPr>
      <w:r>
        <w:t xml:space="preserve">Email </w:t>
      </w:r>
      <w:r>
        <w:fldChar w:fldCharType="begin"/>
      </w:r>
      <w:r>
        <w:instrText xml:space="preserve"> HYPERLINK "mailto:beichhorn@archindy.org" </w:instrText>
      </w:r>
      <w:r>
        <w:fldChar w:fldCharType="separate"/>
      </w:r>
      <w:r w:rsidRPr="003E4559">
        <w:rPr>
          <w:rStyle w:val="Hyperlink"/>
        </w:rPr>
        <w:t>beichhorn@archindy.org</w:t>
      </w:r>
      <w:r>
        <w:fldChar w:fldCharType="end"/>
      </w:r>
      <w:r>
        <w:t xml:space="preserve"> or </w:t>
      </w:r>
      <w:r>
        <w:fldChar w:fldCharType="begin"/>
      </w:r>
      <w:r>
        <w:instrText xml:space="preserve"> HYPERLINK "mailto:kcarroll@archindy.org" </w:instrText>
      </w:r>
      <w:r>
        <w:fldChar w:fldCharType="separate"/>
      </w:r>
      <w:r w:rsidRPr="003E4559">
        <w:rPr>
          <w:rStyle w:val="Hyperlink"/>
        </w:rPr>
        <w:t>kcarroll@archindy.org</w:t>
      </w:r>
      <w:r>
        <w:fldChar w:fldCharType="end"/>
      </w:r>
      <w:r>
        <w:t xml:space="preserve"> </w:t>
      </w:r>
    </w:p>
    <w:p w14:paraId="75BED5C5" w14:textId="2A3AE767" w:rsidR="00720BFB" w:rsidRDefault="00720BFB" w:rsidP="00720BFB">
      <w:pPr>
        <w:pStyle w:val="ListBullet"/>
      </w:pPr>
      <w:r>
        <w:t xml:space="preserve">Promote Call to Prayer on Social Media from USCCB: Prayer and Fasting for Life, Marriage, and Religious </w:t>
      </w:r>
      <w:proofErr w:type="gramStart"/>
      <w:r>
        <w:t>Liberty :</w:t>
      </w:r>
      <w:proofErr w:type="gramEnd"/>
      <w:r>
        <w:t xml:space="preserve"> </w:t>
      </w:r>
      <w:r w:rsidRPr="00720BFB">
        <w:t>http://www.usccb.org/issues-and-action/take-action-now/call-to-prayer/call-to-prayer-join.cfm</w:t>
      </w:r>
    </w:p>
    <w:p w14:paraId="21BF90B3" w14:textId="15002700" w:rsidR="00F32BC5" w:rsidRDefault="00720BFB" w:rsidP="00F32BC5">
      <w:pPr>
        <w:pStyle w:val="ListBullet"/>
      </w:pPr>
      <w:r>
        <w:t>Respect Life Sunday Mass October 7, 2018 SS. Peter and Paul Cathedral</w:t>
      </w:r>
    </w:p>
    <w:p w14:paraId="41E4F601" w14:textId="00632BB9" w:rsidR="00720BFB" w:rsidRDefault="00720BFB" w:rsidP="00F32BC5">
      <w:pPr>
        <w:pStyle w:val="ListBullet"/>
      </w:pPr>
      <w:r>
        <w:t xml:space="preserve">Vigil </w:t>
      </w:r>
      <w:proofErr w:type="gramStart"/>
      <w:r>
        <w:t>For</w:t>
      </w:r>
      <w:proofErr w:type="gramEnd"/>
      <w:r>
        <w:t xml:space="preserve"> Life: Eucharistic Adoration for Life January 21</w:t>
      </w:r>
      <w:r w:rsidRPr="00720BFB">
        <w:rPr>
          <w:vertAlign w:val="superscript"/>
        </w:rPr>
        <w:t>st</w:t>
      </w:r>
      <w:r>
        <w:t xml:space="preserve"> 7pm St. John the Evangelist</w:t>
      </w:r>
    </w:p>
    <w:p w14:paraId="77910A42" w14:textId="4EA97ACF" w:rsidR="00720BFB" w:rsidRDefault="00720BFB" w:rsidP="00F32BC5">
      <w:pPr>
        <w:pStyle w:val="ListBullet"/>
      </w:pPr>
      <w:r>
        <w:lastRenderedPageBreak/>
        <w:t>Mass and March for Life January 22</w:t>
      </w:r>
      <w:r w:rsidRPr="00720BFB">
        <w:rPr>
          <w:vertAlign w:val="superscript"/>
        </w:rPr>
        <w:t>nd</w:t>
      </w:r>
      <w:r>
        <w:t xml:space="preserve"> 12:10pm with Archbishop Thompson and Bishop Doherty St. John the Evangelist </w:t>
      </w:r>
    </w:p>
    <w:p w14:paraId="56D94472" w14:textId="68239CCF" w:rsidR="00720BFB" w:rsidRDefault="00720BFB" w:rsidP="00720BFB">
      <w:pPr>
        <w:pStyle w:val="ListBullet"/>
        <w:numPr>
          <w:ilvl w:val="0"/>
          <w:numId w:val="0"/>
        </w:numPr>
        <w:ind w:left="936" w:hanging="360"/>
      </w:pPr>
    </w:p>
    <w:p w14:paraId="7A4096B7" w14:textId="62EB38AA" w:rsidR="00720BFB" w:rsidRDefault="00720BFB" w:rsidP="00720BFB">
      <w:pPr>
        <w:pStyle w:val="Heading3"/>
      </w:pPr>
      <w:r>
        <w:t xml:space="preserve">In the Parish </w:t>
      </w:r>
      <w:bookmarkStart w:id="0" w:name="_GoBack"/>
      <w:bookmarkEnd w:id="0"/>
    </w:p>
    <w:p w14:paraId="0D9A159A" w14:textId="30278FC7" w:rsidR="00720BFB" w:rsidRDefault="00720BFB" w:rsidP="0078520A">
      <w:pPr>
        <w:pStyle w:val="ListBullet"/>
        <w:numPr>
          <w:ilvl w:val="0"/>
          <w:numId w:val="0"/>
        </w:numPr>
      </w:pPr>
      <w:r>
        <w:t>The objectives of the parish pro-life committee are to</w:t>
      </w:r>
    </w:p>
    <w:p w14:paraId="6B3B6A24" w14:textId="77777777" w:rsidR="00720BFB" w:rsidRDefault="00720BFB" w:rsidP="00720BFB">
      <w:pPr>
        <w:pStyle w:val="ListBullet"/>
      </w:pPr>
      <w:r>
        <w:t>coordinate parish implementation of the annual Respect Life Program, promoting it to agencies and organizations in the parishes, especially schools and religious education programs; and encourage parish discussion groups to use the program as a basis for their discussions</w:t>
      </w:r>
    </w:p>
    <w:p w14:paraId="6163E5EE" w14:textId="77777777" w:rsidR="00720BFB" w:rsidRDefault="00720BFB" w:rsidP="00720BFB">
      <w:pPr>
        <w:pStyle w:val="ListBullet"/>
      </w:pPr>
      <w:r>
        <w:t>promote and assist pregnancy counseling and comprehensive maternity support services, as well as post-abortion counseling and reconciliation programs, and make these well known in the parish and local community</w:t>
      </w:r>
    </w:p>
    <w:p w14:paraId="5078C93B" w14:textId="77777777" w:rsidR="00720BFB" w:rsidRDefault="00720BFB" w:rsidP="00720BFB">
      <w:pPr>
        <w:pStyle w:val="ListBullet"/>
      </w:pPr>
      <w:r>
        <w:t>develop or adopt, where feasible, a parish-based ministry to pregnant women and their children</w:t>
      </w:r>
    </w:p>
    <w:p w14:paraId="44CCBA3E" w14:textId="77777777" w:rsidR="00720BFB" w:rsidRDefault="00720BFB" w:rsidP="00720BFB">
      <w:pPr>
        <w:pStyle w:val="ListBullet"/>
      </w:pPr>
      <w:r>
        <w:t>encourage and support parishioners' involvement in services to help those who are chronically ill, disabled, or dying and their families</w:t>
      </w:r>
    </w:p>
    <w:p w14:paraId="7D11C63E" w14:textId="77777777" w:rsidR="00720BFB" w:rsidRDefault="00720BFB" w:rsidP="00720BFB">
      <w:pPr>
        <w:pStyle w:val="ListBullet"/>
      </w:pPr>
      <w:r>
        <w:t>sponsor programs of prayer in the parish to pray for mothers and their unborn children, for those who are dying, for those who are disabled, for prisoners on death row and those they have harmed, and indeed for all who are in need, that the culture of death that surrounds us may be replaced by a culture of life</w:t>
      </w:r>
    </w:p>
    <w:p w14:paraId="2DEF440B" w14:textId="77777777" w:rsidR="00720BFB" w:rsidRDefault="00720BFB" w:rsidP="00720BFB">
      <w:pPr>
        <w:pStyle w:val="ListBullet"/>
      </w:pPr>
      <w:r>
        <w:t>foster awareness of the need to restore legal protection to the lives of unborn children to the maximum degree possible and to safeguard in law the lives of those who are chronically ill, disabled, or dying</w:t>
      </w:r>
    </w:p>
    <w:p w14:paraId="2AE4A392" w14:textId="4F1215DD" w:rsidR="00720BFB" w:rsidRPr="00720BFB" w:rsidRDefault="00720BFB" w:rsidP="00720BFB">
      <w:pPr>
        <w:pStyle w:val="ListBullet"/>
      </w:pPr>
      <w:r>
        <w:t>keep parishioners informed of upcoming important legislation; and, at the direction of the diocesan pro-life director, organize letter-writing, postcard campaigns, or similar appropriate activities when important votes are expected</w:t>
      </w:r>
    </w:p>
    <w:sectPr w:rsidR="00720BFB" w:rsidRPr="00720BFB" w:rsidSect="00092B7D">
      <w:footerReference w:type="default" r:id="rId8"/>
      <w:headerReference w:type="first" r:id="rId9"/>
      <w:footerReference w:type="first" r:id="rId10"/>
      <w:pgSz w:w="12240" w:h="15840" w:code="1"/>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BA94" w14:textId="77777777" w:rsidR="00621BCE" w:rsidRDefault="00621BCE">
      <w:pPr>
        <w:spacing w:before="0" w:after="0" w:line="240" w:lineRule="auto"/>
      </w:pPr>
      <w:r>
        <w:separator/>
      </w:r>
    </w:p>
    <w:p w14:paraId="57A6AB5D" w14:textId="77777777" w:rsidR="00621BCE" w:rsidRDefault="00621BCE"/>
  </w:endnote>
  <w:endnote w:type="continuationSeparator" w:id="0">
    <w:p w14:paraId="5FDF9EA9" w14:textId="77777777" w:rsidR="00621BCE" w:rsidRDefault="00621BCE">
      <w:pPr>
        <w:spacing w:before="0" w:after="0" w:line="240" w:lineRule="auto"/>
      </w:pPr>
      <w:r>
        <w:continuationSeparator/>
      </w:r>
    </w:p>
    <w:p w14:paraId="20D693AF" w14:textId="77777777" w:rsidR="00621BCE" w:rsidRDefault="00621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171722"/>
      <w:docPartObj>
        <w:docPartGallery w:val="Page Numbers (Bottom of Page)"/>
        <w:docPartUnique/>
      </w:docPartObj>
    </w:sdtPr>
    <w:sdtEndPr>
      <w:rPr>
        <w:noProof/>
      </w:rPr>
    </w:sdtEndPr>
    <w:sdtContent>
      <w:p w14:paraId="246BEE54" w14:textId="77777777" w:rsidR="00D4304F" w:rsidRDefault="00D651B9">
        <w:pPr>
          <w:pStyle w:val="Footer"/>
        </w:pPr>
        <w:r>
          <w:fldChar w:fldCharType="begin"/>
        </w:r>
        <w:r>
          <w:instrText xml:space="preserve"> PAGE   \* MERGEFORMAT </w:instrText>
        </w:r>
        <w:r>
          <w:fldChar w:fldCharType="separate"/>
        </w:r>
        <w:r w:rsidR="009F5E2B">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B2E6" w14:textId="33DB2AA6" w:rsidR="00D4304F" w:rsidRDefault="00621BCE">
    <w:pPr>
      <w:pStyle w:val="Footer"/>
    </w:pPr>
    <w:r>
      <w:t>Office of Human Life and Dignity www.archindy.org/humanlifeanddignity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D996" w14:textId="77777777" w:rsidR="00621BCE" w:rsidRDefault="00621BCE">
      <w:pPr>
        <w:spacing w:before="0" w:after="0" w:line="240" w:lineRule="auto"/>
      </w:pPr>
      <w:r>
        <w:separator/>
      </w:r>
    </w:p>
    <w:p w14:paraId="7717FBD9" w14:textId="77777777" w:rsidR="00621BCE" w:rsidRDefault="00621BCE"/>
  </w:footnote>
  <w:footnote w:type="continuationSeparator" w:id="0">
    <w:p w14:paraId="34C6AE0E" w14:textId="77777777" w:rsidR="00621BCE" w:rsidRDefault="00621BCE">
      <w:pPr>
        <w:spacing w:before="0" w:after="0" w:line="240" w:lineRule="auto"/>
      </w:pPr>
      <w:r>
        <w:continuationSeparator/>
      </w:r>
    </w:p>
    <w:p w14:paraId="45102720" w14:textId="77777777" w:rsidR="00621BCE" w:rsidRDefault="00621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3E3D" w14:textId="06DADC2C" w:rsidR="00621BCE" w:rsidRPr="00621BCE" w:rsidRDefault="00022BF5" w:rsidP="00621BCE">
    <w:pPr>
      <w:pStyle w:val="Heading2"/>
    </w:pPr>
    <w:r>
      <w:t xml:space="preserve">USCCB </w:t>
    </w:r>
    <w:r w:rsidR="00621BCE" w:rsidRPr="00621BCE">
      <w:t>PASTORAL PLAN FOR PRO-LIFE ACTIVITES: A CAMPAIGN IN SUPPORT OF LIFE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429F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7153F"/>
    <w:multiLevelType w:val="hybridMultilevel"/>
    <w:tmpl w:val="AB02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6"/>
  </w:num>
  <w:num w:numId="5">
    <w:abstractNumId w:val="15"/>
  </w:num>
  <w:num w:numId="6">
    <w:abstractNumId w:val="18"/>
  </w:num>
  <w:num w:numId="7">
    <w:abstractNumId w:val="10"/>
  </w:num>
  <w:num w:numId="8">
    <w:abstractNumId w:val="19"/>
  </w:num>
  <w:num w:numId="9">
    <w:abstractNumId w:val="11"/>
  </w:num>
  <w:num w:numId="10">
    <w:abstractNumId w:val="13"/>
  </w:num>
  <w:num w:numId="11">
    <w:abstractNumId w:val="12"/>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CE"/>
    <w:rsid w:val="0000795A"/>
    <w:rsid w:val="00022BF5"/>
    <w:rsid w:val="00092B7D"/>
    <w:rsid w:val="00227DF5"/>
    <w:rsid w:val="002D22E0"/>
    <w:rsid w:val="003008EC"/>
    <w:rsid w:val="003112E5"/>
    <w:rsid w:val="00621BCE"/>
    <w:rsid w:val="00720BFB"/>
    <w:rsid w:val="00725F8C"/>
    <w:rsid w:val="0075279C"/>
    <w:rsid w:val="0075696B"/>
    <w:rsid w:val="009F5E2B"/>
    <w:rsid w:val="00B71C13"/>
    <w:rsid w:val="00C52FC2"/>
    <w:rsid w:val="00D4304F"/>
    <w:rsid w:val="00D651B9"/>
    <w:rsid w:val="00E53907"/>
    <w:rsid w:val="00EC0F68"/>
    <w:rsid w:val="00EC5313"/>
    <w:rsid w:val="00F32BC5"/>
    <w:rsid w:val="00FB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15FF3"/>
  <w15:chartTrackingRefBased/>
  <w15:docId w15:val="{AC6AE9D8-6E7F-43D6-B946-6A218D71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313"/>
    <w:rPr>
      <w:color w:val="595959" w:themeColor="text1" w:themeTint="A6"/>
    </w:rPr>
  </w:style>
  <w:style w:type="paragraph" w:styleId="Heading1">
    <w:name w:val="heading 1"/>
    <w:basedOn w:val="Normal"/>
    <w:link w:val="Heading1Char"/>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link w:val="Heading2Char"/>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rsid w:val="00FB431B"/>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rsid w:val="00C52FC2"/>
    <w:pPr>
      <w:spacing w:before="0" w:after="0"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TitleChar">
    <w:name w:val="Title Char"/>
    <w:basedOn w:val="DefaultParagraphFont"/>
    <w:link w:val="Title"/>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sid w:val="00EC5313"/>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sid w:val="00C52FC2"/>
    <w:rPr>
      <w:i/>
      <w:iCs/>
      <w:color w:val="8A4203" w:themeColor="accent2" w:themeShade="80"/>
    </w:rPr>
  </w:style>
  <w:style w:type="character" w:styleId="IntenseEmphasis">
    <w:name w:val="Intense Emphasis"/>
    <w:basedOn w:val="DefaultParagraphFont"/>
    <w:uiPriority w:val="21"/>
    <w:semiHidden/>
    <w:unhideWhenUsed/>
    <w:qFormat/>
    <w:rsid w:val="00C52FC2"/>
    <w:rPr>
      <w:b/>
      <w:i/>
      <w:iCs/>
      <w:color w:val="8A4203" w:themeColor="accent2" w:themeShade="80"/>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rsid w:val="00FB431B"/>
    <w:pPr>
      <w:spacing w:after="200" w:line="240" w:lineRule="auto"/>
    </w:pPr>
    <w:rPr>
      <w:i/>
      <w:iCs/>
      <w:sz w:val="22"/>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Normal"/>
    <w:link w:val="FooterChar"/>
    <w:uiPriority w:val="99"/>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sid w:val="00C52FC2"/>
    <w:rPr>
      <w:rFonts w:asciiTheme="majorHAnsi" w:hAnsiTheme="majorHAnsi"/>
      <w:i/>
      <w:iCs/>
      <w:color w:val="8A4203" w:themeColor="accent2" w:themeShade="80"/>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BalloonText">
    <w:name w:val="Balloon Text"/>
    <w:basedOn w:val="Normal"/>
    <w:link w:val="BalloonTextChar"/>
    <w:uiPriority w:val="99"/>
    <w:semiHidden/>
    <w:unhideWhenUsed/>
    <w:rsid w:val="00FB431B"/>
    <w:pPr>
      <w:spacing w:before="0"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pPr>
      <w:spacing w:after="120"/>
    </w:pPr>
    <w:rPr>
      <w:sz w:val="22"/>
      <w:szCs w:val="16"/>
    </w:rPr>
  </w:style>
  <w:style w:type="character" w:customStyle="1" w:styleId="BodyText3Char">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semiHidden/>
    <w:unhideWhenUsed/>
    <w:rsid w:val="00FB431B"/>
    <w:pPr>
      <w:spacing w:line="240" w:lineRule="auto"/>
    </w:pPr>
    <w:rPr>
      <w:sz w:val="22"/>
      <w:szCs w:val="20"/>
    </w:rPr>
  </w:style>
  <w:style w:type="character" w:customStyle="1" w:styleId="CommentTextChar">
    <w:name w:val="Comment Text Char"/>
    <w:basedOn w:val="DefaultParagraphFont"/>
    <w:link w:val="CommentText"/>
    <w:uiPriority w:val="99"/>
    <w:semiHidden/>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customStyle="1" w:styleId="CommentSubjectChar">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before="0"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before="0" w:after="0" w:line="240" w:lineRule="auto"/>
    </w:pPr>
    <w:rPr>
      <w:sz w:val="22"/>
      <w:szCs w:val="20"/>
    </w:rPr>
  </w:style>
  <w:style w:type="character" w:customStyle="1" w:styleId="EndnoteTextChar">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B431B"/>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before="0"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xtChar">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before="0"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EC0F68"/>
    <w:rPr>
      <w:color w:val="595959" w:themeColor="text1" w:themeTint="A6"/>
      <w:sz w:val="22"/>
      <w:szCs w:val="16"/>
    </w:rPr>
  </w:style>
  <w:style w:type="paragraph" w:styleId="ListParagraph">
    <w:name w:val="List Paragraph"/>
    <w:basedOn w:val="Normal"/>
    <w:uiPriority w:val="34"/>
    <w:unhideWhenUsed/>
    <w:qFormat/>
    <w:rsid w:val="00621BCE"/>
    <w:pPr>
      <w:ind w:left="720"/>
      <w:contextualSpacing/>
    </w:pPr>
  </w:style>
  <w:style w:type="character" w:styleId="Hyperlink">
    <w:name w:val="Hyperlink"/>
    <w:basedOn w:val="DefaultParagraphFont"/>
    <w:uiPriority w:val="99"/>
    <w:unhideWhenUsed/>
    <w:rsid w:val="00621BCE"/>
    <w:rPr>
      <w:color w:val="0072C6" w:themeColor="hyperlink"/>
      <w:u w:val="single"/>
    </w:rPr>
  </w:style>
  <w:style w:type="character" w:styleId="UnresolvedMention">
    <w:name w:val="Unresolved Mention"/>
    <w:basedOn w:val="DefaultParagraphFont"/>
    <w:uiPriority w:val="99"/>
    <w:semiHidden/>
    <w:unhideWhenUsed/>
    <w:rsid w:val="0062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ianac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chhorn\AppData\Roaming\Microsoft\Templates\Business%20paper.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paper.dotx</Template>
  <TotalTime>9</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Eichhorn.Brie Anne</dc:creator>
  <cp:keywords/>
  <dc:description/>
  <cp:lastModifiedBy>Eichhorn.Brie Anne</cp:lastModifiedBy>
  <cp:revision>3</cp:revision>
  <cp:lastPrinted>2018-08-09T19:27:00Z</cp:lastPrinted>
  <dcterms:created xsi:type="dcterms:W3CDTF">2018-08-09T19:18:00Z</dcterms:created>
  <dcterms:modified xsi:type="dcterms:W3CDTF">2018-08-09T19:27:00Z</dcterms:modified>
</cp:coreProperties>
</file>