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44" w:rsidRDefault="00287E44">
      <w:pPr>
        <w:rPr>
          <w:sz w:val="36"/>
          <w:szCs w:val="36"/>
        </w:rPr>
      </w:pPr>
    </w:p>
    <w:p w:rsidR="004951A9" w:rsidRDefault="004951A9">
      <w:pPr>
        <w:rPr>
          <w:sz w:val="36"/>
          <w:szCs w:val="36"/>
        </w:rPr>
      </w:pPr>
    </w:p>
    <w:p w:rsidR="004951A9" w:rsidRDefault="004951A9">
      <w:pPr>
        <w:rPr>
          <w:sz w:val="36"/>
          <w:szCs w:val="36"/>
        </w:rPr>
      </w:pPr>
    </w:p>
    <w:p w:rsidR="00287E44" w:rsidRPr="00512F8E" w:rsidRDefault="00287E44" w:rsidP="006D286C">
      <w:pPr>
        <w:jc w:val="center"/>
        <w:rPr>
          <w:sz w:val="36"/>
          <w:szCs w:val="36"/>
        </w:rPr>
      </w:pPr>
      <w:r w:rsidRPr="00512F8E">
        <w:rPr>
          <w:sz w:val="36"/>
          <w:szCs w:val="36"/>
        </w:rPr>
        <w:t>Physician-Assisted Suicide Promotes Suicide</w:t>
      </w:r>
    </w:p>
    <w:p w:rsidR="00287E44" w:rsidRPr="00594149" w:rsidRDefault="00287E44"/>
    <w:p w:rsidR="00287E44" w:rsidRPr="0093587A" w:rsidRDefault="006D286C">
      <w:r w:rsidRPr="0093587A">
        <w:t>This</w:t>
      </w:r>
      <w:r w:rsidR="00287E44" w:rsidRPr="0093587A">
        <w:t xml:space="preserve"> should be obvious: If you want more suicide, pass </w:t>
      </w:r>
      <w:r w:rsidR="00513D4C">
        <w:t xml:space="preserve">a </w:t>
      </w:r>
      <w:r w:rsidR="00287E44" w:rsidRPr="0093587A">
        <w:t>law letting doctors offer it as just another “treatment”</w:t>
      </w:r>
      <w:r w:rsidR="00464CEC" w:rsidRPr="0093587A">
        <w:t xml:space="preserve"> for illness,</w:t>
      </w:r>
      <w:r w:rsidR="00287E44" w:rsidRPr="0093587A">
        <w:t xml:space="preserve"> as Oregon did in 1994.  </w:t>
      </w:r>
    </w:p>
    <w:p w:rsidR="00287E44" w:rsidRPr="0093587A" w:rsidRDefault="00287E44"/>
    <w:p w:rsidR="00287E44" w:rsidRPr="0093587A" w:rsidRDefault="00287E44">
      <w:r w:rsidRPr="0093587A">
        <w:t xml:space="preserve">But </w:t>
      </w:r>
      <w:r w:rsidR="00E11F5D" w:rsidRPr="0093587A">
        <w:t>most people</w:t>
      </w:r>
      <w:r w:rsidRPr="0093587A">
        <w:t xml:space="preserve"> </w:t>
      </w:r>
      <w:r w:rsidR="00512F8E">
        <w:t>know</w:t>
      </w:r>
      <w:r w:rsidRPr="0093587A">
        <w:t xml:space="preserve"> suicide </w:t>
      </w:r>
      <w:r w:rsidR="00512F8E">
        <w:t>i</w:t>
      </w:r>
      <w:r w:rsidRPr="0093587A">
        <w:t xml:space="preserve">s </w:t>
      </w:r>
      <w:r w:rsidR="006D286C" w:rsidRPr="0093587A">
        <w:t xml:space="preserve">a </w:t>
      </w:r>
      <w:r w:rsidRPr="0093587A">
        <w:t>trag</w:t>
      </w:r>
      <w:r w:rsidR="006D286C" w:rsidRPr="0093587A">
        <w:t>edy</w:t>
      </w:r>
      <w:r w:rsidR="00512F8E">
        <w:t>.  So</w:t>
      </w:r>
      <w:r w:rsidR="00464CEC" w:rsidRPr="0093587A">
        <w:t xml:space="preserve"> </w:t>
      </w:r>
      <w:r w:rsidRPr="0093587A">
        <w:t>“Compassion &amp; Choices”</w:t>
      </w:r>
      <w:r w:rsidR="00E11F5D" w:rsidRPr="0093587A">
        <w:t xml:space="preserve"> (C&amp;C),</w:t>
      </w:r>
      <w:r w:rsidRPr="0093587A">
        <w:t xml:space="preserve"> </w:t>
      </w:r>
      <w:r w:rsidR="00831799">
        <w:t>the former</w:t>
      </w:r>
      <w:r w:rsidR="006D286C" w:rsidRPr="0093587A">
        <w:t xml:space="preserve"> Hemlock Society, </w:t>
      </w:r>
      <w:r w:rsidR="00512F8E">
        <w:t>rejects</w:t>
      </w:r>
      <w:r w:rsidR="006D286C" w:rsidRPr="0093587A">
        <w:t xml:space="preserve"> </w:t>
      </w:r>
      <w:r w:rsidRPr="0093587A">
        <w:t xml:space="preserve">that term and </w:t>
      </w:r>
      <w:r w:rsidR="00512F8E">
        <w:t>insists on</w:t>
      </w:r>
      <w:r w:rsidRPr="0093587A">
        <w:t xml:space="preserve"> euphemisms: “death with dignity,” “aid in dying,” “end of life option.”</w:t>
      </w:r>
    </w:p>
    <w:p w:rsidR="00287E44" w:rsidRPr="0093587A" w:rsidRDefault="00287E44"/>
    <w:p w:rsidR="00287E44" w:rsidRPr="0093587A" w:rsidRDefault="00287E44">
      <w:r w:rsidRPr="0093587A">
        <w:rPr>
          <w:b/>
        </w:rPr>
        <w:t xml:space="preserve">The fact: </w:t>
      </w:r>
      <w:r w:rsidR="004951A9">
        <w:t>Un</w:t>
      </w:r>
      <w:r w:rsidR="00464CEC" w:rsidRPr="0093587A">
        <w:t>der Oregon</w:t>
      </w:r>
      <w:r w:rsidR="001E51A2" w:rsidRPr="0093587A">
        <w:t>’s</w:t>
      </w:r>
      <w:r w:rsidR="00464CEC" w:rsidRPr="0093587A">
        <w:t xml:space="preserve"> law and similar proposals, </w:t>
      </w:r>
      <w:r w:rsidR="00512F8E">
        <w:t>a person</w:t>
      </w:r>
      <w:r w:rsidR="00513D4C">
        <w:t xml:space="preserve"> receives</w:t>
      </w:r>
      <w:r w:rsidR="00464CEC" w:rsidRPr="0093587A">
        <w:t xml:space="preserve"> a lethal </w:t>
      </w:r>
      <w:r w:rsidR="00E11F5D" w:rsidRPr="0093587A">
        <w:t>dose</w:t>
      </w:r>
      <w:r w:rsidR="00464CEC" w:rsidRPr="0093587A">
        <w:t xml:space="preserve"> of barbiturates (</w:t>
      </w:r>
      <w:r w:rsidR="001E51A2" w:rsidRPr="0093587A">
        <w:t xml:space="preserve">also </w:t>
      </w:r>
      <w:r w:rsidR="00464CEC" w:rsidRPr="0093587A">
        <w:t>called an overdose of sleeping pills)</w:t>
      </w:r>
      <w:r w:rsidR="001E51A2" w:rsidRPr="0093587A">
        <w:t>,</w:t>
      </w:r>
      <w:r w:rsidR="00464CEC" w:rsidRPr="0093587A">
        <w:t xml:space="preserve"> with instructions on how to use </w:t>
      </w:r>
      <w:r w:rsidR="00260057" w:rsidRPr="0093587A">
        <w:t>it</w:t>
      </w:r>
      <w:r w:rsidR="00464CEC" w:rsidRPr="0093587A">
        <w:t xml:space="preserve"> to kill </w:t>
      </w:r>
      <w:r w:rsidR="00E11F5D" w:rsidRPr="0093587A">
        <w:t>oneself</w:t>
      </w:r>
      <w:r w:rsidR="00464CEC" w:rsidRPr="0093587A">
        <w:t>.  Th</w:t>
      </w:r>
      <w:r w:rsidR="00E11F5D" w:rsidRPr="0093587A">
        <w:t>e</w:t>
      </w:r>
      <w:r w:rsidR="00512F8E">
        <w:t>se</w:t>
      </w:r>
      <w:r w:rsidR="00464CEC" w:rsidRPr="0093587A">
        <w:t xml:space="preserve"> </w:t>
      </w:r>
      <w:r w:rsidR="00E11F5D" w:rsidRPr="0093587A">
        <w:t>drugs</w:t>
      </w:r>
      <w:r w:rsidR="00464CEC" w:rsidRPr="0093587A">
        <w:t xml:space="preserve"> </w:t>
      </w:r>
      <w:r w:rsidR="001E51A2" w:rsidRPr="0093587A">
        <w:t xml:space="preserve">are </w:t>
      </w:r>
      <w:r w:rsidR="00464CEC" w:rsidRPr="0093587A">
        <w:t xml:space="preserve">used </w:t>
      </w:r>
      <w:r w:rsidR="004455E8" w:rsidRPr="0093587A">
        <w:t>in</w:t>
      </w:r>
      <w:r w:rsidR="00464CEC" w:rsidRPr="0093587A">
        <w:t xml:space="preserve"> some of the more than 40,000 suicide</w:t>
      </w:r>
      <w:r w:rsidR="004455E8" w:rsidRPr="0093587A">
        <w:t>s</w:t>
      </w:r>
      <w:r w:rsidR="00464CEC" w:rsidRPr="0093587A">
        <w:t xml:space="preserve"> in the U.S. every year, </w:t>
      </w:r>
      <w:r w:rsidR="001E51A2" w:rsidRPr="0093587A">
        <w:t xml:space="preserve">as in </w:t>
      </w:r>
      <w:r w:rsidR="00464CEC" w:rsidRPr="0093587A">
        <w:t xml:space="preserve">the </w:t>
      </w:r>
      <w:r w:rsidR="001E51A2" w:rsidRPr="0093587A">
        <w:t>t</w:t>
      </w:r>
      <w:r w:rsidR="00464CEC" w:rsidRPr="0093587A">
        <w:t>ragic deaths of Marilyn Monroe, Judy Garland, Jimi Hendrix</w:t>
      </w:r>
      <w:r w:rsidR="00512F8E">
        <w:t>,</w:t>
      </w:r>
      <w:r w:rsidR="00464CEC" w:rsidRPr="0093587A">
        <w:t xml:space="preserve"> Margaux Hemingway</w:t>
      </w:r>
      <w:r w:rsidR="00512F8E">
        <w:t xml:space="preserve"> and others</w:t>
      </w:r>
      <w:r w:rsidR="00464CEC" w:rsidRPr="0093587A">
        <w:t xml:space="preserve">.  </w:t>
      </w:r>
      <w:r w:rsidR="00E11F5D" w:rsidRPr="0093587A">
        <w:t>The</w:t>
      </w:r>
      <w:r w:rsidR="00512F8E">
        <w:t xml:space="preserve"> same</w:t>
      </w:r>
      <w:r w:rsidR="00E11F5D" w:rsidRPr="0093587A">
        <w:t xml:space="preserve"> drugs are used in </w:t>
      </w:r>
      <w:r w:rsidR="001E51A2" w:rsidRPr="0093587A">
        <w:t>some</w:t>
      </w:r>
      <w:r w:rsidR="00E11F5D" w:rsidRPr="0093587A">
        <w:t xml:space="preserve"> executions.</w:t>
      </w:r>
    </w:p>
    <w:p w:rsidR="00464CEC" w:rsidRPr="0093587A" w:rsidRDefault="00464CEC"/>
    <w:p w:rsidR="00E11F5D" w:rsidRPr="0093587A" w:rsidRDefault="00512F8E">
      <w:r>
        <w:rPr>
          <w:b/>
        </w:rPr>
        <w:t>A</w:t>
      </w:r>
      <w:r w:rsidR="00464CEC" w:rsidRPr="0093587A">
        <w:rPr>
          <w:b/>
        </w:rPr>
        <w:t xml:space="preserve"> difference</w:t>
      </w:r>
      <w:r>
        <w:rPr>
          <w:b/>
        </w:rPr>
        <w:t>?</w:t>
      </w:r>
      <w:r w:rsidR="00464CEC" w:rsidRPr="0093587A">
        <w:t xml:space="preserve"> Experts wonder </w:t>
      </w:r>
      <w:r w:rsidR="001E51A2" w:rsidRPr="0093587A">
        <w:t>if</w:t>
      </w:r>
      <w:r w:rsidR="00464CEC" w:rsidRPr="0093587A">
        <w:t xml:space="preserve"> some of th</w:t>
      </w:r>
      <w:r w:rsidR="001E51A2" w:rsidRPr="0093587A">
        <w:t>e</w:t>
      </w:r>
      <w:r w:rsidR="00464CEC" w:rsidRPr="0093587A">
        <w:t xml:space="preserve">se </w:t>
      </w:r>
      <w:r w:rsidR="00E11F5D" w:rsidRPr="0093587A">
        <w:t xml:space="preserve">famous </w:t>
      </w:r>
      <w:r w:rsidR="00464CEC" w:rsidRPr="0093587A">
        <w:t>deaths were accident</w:t>
      </w:r>
      <w:r>
        <w:t>s</w:t>
      </w:r>
      <w:r w:rsidR="00464CEC" w:rsidRPr="0093587A">
        <w:t xml:space="preserve">.  </w:t>
      </w:r>
      <w:r w:rsidR="00E11F5D" w:rsidRPr="0093587A">
        <w:t>Those</w:t>
      </w:r>
      <w:r w:rsidR="00464CEC" w:rsidRPr="0093587A">
        <w:t xml:space="preserve"> </w:t>
      </w:r>
      <w:r w:rsidR="00E11F5D" w:rsidRPr="0093587A">
        <w:t>assisting suicide</w:t>
      </w:r>
      <w:r w:rsidR="00513D4C">
        <w:t>s</w:t>
      </w:r>
      <w:r w:rsidR="00E11F5D" w:rsidRPr="0093587A">
        <w:t xml:space="preserve"> under </w:t>
      </w:r>
      <w:r w:rsidR="001E51A2" w:rsidRPr="0093587A">
        <w:t>a law like Oregon’s</w:t>
      </w:r>
      <w:r w:rsidR="00E11F5D" w:rsidRPr="0093587A">
        <w:t xml:space="preserve"> know what the</w:t>
      </w:r>
      <w:r w:rsidR="001E51A2" w:rsidRPr="0093587A">
        <w:t>y’re doing</w:t>
      </w:r>
      <w:r w:rsidR="00E11F5D" w:rsidRPr="0093587A">
        <w:t xml:space="preserve">: Making sure </w:t>
      </w:r>
      <w:r>
        <w:t>a person</w:t>
      </w:r>
      <w:r w:rsidR="00E11F5D" w:rsidRPr="0093587A">
        <w:t xml:space="preserve"> knows how to cause </w:t>
      </w:r>
      <w:r>
        <w:t xml:space="preserve">his or her own </w:t>
      </w:r>
      <w:r w:rsidR="00E11F5D" w:rsidRPr="0093587A">
        <w:t xml:space="preserve">death.  That </w:t>
      </w:r>
      <w:r w:rsidR="001E51A2" w:rsidRPr="0093587A">
        <w:t>only</w:t>
      </w:r>
      <w:r w:rsidR="00E11F5D" w:rsidRPr="0093587A">
        <w:t xml:space="preserve"> increases the responsibility of </w:t>
      </w:r>
      <w:r w:rsidR="002D6927" w:rsidRPr="0093587A">
        <w:t>all</w:t>
      </w:r>
      <w:r w:rsidR="00E11F5D" w:rsidRPr="0093587A">
        <w:t xml:space="preserve"> involved</w:t>
      </w:r>
      <w:r w:rsidR="001E51A2" w:rsidRPr="0093587A">
        <w:t xml:space="preserve"> --</w:t>
      </w:r>
      <w:r w:rsidR="00E11F5D" w:rsidRPr="0093587A">
        <w:t xml:space="preserve"> including those who pass such a law.</w:t>
      </w:r>
      <w:r>
        <w:t xml:space="preserve">  Yet </w:t>
      </w:r>
      <w:r w:rsidR="00E11F5D" w:rsidRPr="0093587A">
        <w:t>C&amp;C claims other differences between its agenda and suicide:</w:t>
      </w:r>
    </w:p>
    <w:p w:rsidR="00E11F5D" w:rsidRPr="0093587A" w:rsidRDefault="00E11F5D"/>
    <w:p w:rsidR="00260057" w:rsidRPr="0093587A" w:rsidRDefault="00E11F5D">
      <w:r w:rsidRPr="0093587A">
        <w:rPr>
          <w:b/>
        </w:rPr>
        <w:t>Claim:</w:t>
      </w:r>
      <w:r w:rsidRPr="0093587A">
        <w:t xml:space="preserve"> </w:t>
      </w:r>
      <w:r w:rsidR="00260057" w:rsidRPr="0093587A">
        <w:t>Suicidal people are depressed; these patients are not.</w:t>
      </w:r>
    </w:p>
    <w:p w:rsidR="00E11F5D" w:rsidRPr="0093587A" w:rsidRDefault="00260057">
      <w:r w:rsidRPr="0093587A">
        <w:rPr>
          <w:b/>
        </w:rPr>
        <w:t>Fact:</w:t>
      </w:r>
      <w:r w:rsidRPr="0093587A">
        <w:t xml:space="preserve"> Most suicides </w:t>
      </w:r>
      <w:r w:rsidR="00594149">
        <w:t>among</w:t>
      </w:r>
      <w:r w:rsidRPr="0093587A">
        <w:t xml:space="preserve"> people with serious illness, like other suicides, involve a treatable mental disorder like depression.  Yet in Oregon</w:t>
      </w:r>
      <w:r w:rsidR="00594149">
        <w:t xml:space="preserve"> and Washington</w:t>
      </w:r>
      <w:r w:rsidRPr="0093587A">
        <w:t>, 9</w:t>
      </w:r>
      <w:r w:rsidR="00594149">
        <w:t>6</w:t>
      </w:r>
      <w:r w:rsidRPr="0093587A">
        <w:t xml:space="preserve">% of patients get the </w:t>
      </w:r>
      <w:r w:rsidR="00513D4C">
        <w:t>over</w:t>
      </w:r>
      <w:r w:rsidRPr="0093587A">
        <w:t xml:space="preserve">dose without a psychological evaluation. </w:t>
      </w:r>
      <w:r w:rsidR="001E51A2" w:rsidRPr="0093587A">
        <w:t xml:space="preserve"> </w:t>
      </w:r>
    </w:p>
    <w:p w:rsidR="00260057" w:rsidRPr="0093587A" w:rsidRDefault="00260057"/>
    <w:p w:rsidR="00260057" w:rsidRPr="0093587A" w:rsidRDefault="00260057">
      <w:r w:rsidRPr="0093587A">
        <w:rPr>
          <w:b/>
        </w:rPr>
        <w:t>Claim:</w:t>
      </w:r>
      <w:r w:rsidRPr="0093587A">
        <w:t xml:space="preserve"> Suicide is a lonely act; these patients consult with loved ones.</w:t>
      </w:r>
    </w:p>
    <w:p w:rsidR="00260057" w:rsidRDefault="00260057">
      <w:r w:rsidRPr="0093587A">
        <w:rPr>
          <w:b/>
        </w:rPr>
        <w:t>Fact:</w:t>
      </w:r>
      <w:r w:rsidRPr="0093587A">
        <w:t xml:space="preserve"> In Oregon, </w:t>
      </w:r>
      <w:r w:rsidR="006D286C" w:rsidRPr="0093587A">
        <w:t xml:space="preserve">family </w:t>
      </w:r>
      <w:r w:rsidRPr="0093587A">
        <w:t>noti</w:t>
      </w:r>
      <w:r w:rsidR="00512F8E">
        <w:t>ce</w:t>
      </w:r>
      <w:r w:rsidRPr="0093587A">
        <w:t xml:space="preserve"> is optional; in newer bills like California’s it</w:t>
      </w:r>
      <w:r w:rsidR="00512F8E">
        <w:t xml:space="preserve"> isn’t</w:t>
      </w:r>
      <w:r w:rsidRPr="0093587A">
        <w:t xml:space="preserve"> even encouraged.  Witnesses to </w:t>
      </w:r>
      <w:r w:rsidR="006D286C" w:rsidRPr="0093587A">
        <w:t>a</w:t>
      </w:r>
      <w:r w:rsidRPr="0093587A">
        <w:t xml:space="preserve"> patient’s request can stand to inherit</w:t>
      </w:r>
      <w:r w:rsidR="006D286C" w:rsidRPr="0093587A">
        <w:t>,</w:t>
      </w:r>
      <w:r w:rsidRPr="0093587A">
        <w:t xml:space="preserve"> or have other selfish motives for encouraging death.  </w:t>
      </w:r>
      <w:r w:rsidR="00512F8E">
        <w:t>N</w:t>
      </w:r>
      <w:r w:rsidRPr="0093587A">
        <w:t xml:space="preserve">o witness is required for the </w:t>
      </w:r>
      <w:r w:rsidR="006D286C" w:rsidRPr="0093587A">
        <w:t>lethal act itself; it can be lonely, or attended only by those who want the patient dead.</w:t>
      </w:r>
      <w:r w:rsidRPr="0093587A">
        <w:t xml:space="preserve"> </w:t>
      </w:r>
    </w:p>
    <w:p w:rsidR="0093587A" w:rsidRPr="0093587A" w:rsidRDefault="0093587A"/>
    <w:p w:rsidR="006D286C" w:rsidRPr="0093587A" w:rsidRDefault="006D286C">
      <w:r w:rsidRPr="0093587A">
        <w:rPr>
          <w:b/>
        </w:rPr>
        <w:t>Claim:</w:t>
      </w:r>
      <w:r w:rsidRPr="0093587A">
        <w:t xml:space="preserve"> These deaths are rational because the alternative is horrible pain.</w:t>
      </w:r>
    </w:p>
    <w:p w:rsidR="006D286C" w:rsidRPr="0093587A" w:rsidRDefault="006D286C">
      <w:r w:rsidRPr="0093587A">
        <w:rPr>
          <w:b/>
        </w:rPr>
        <w:t xml:space="preserve">Fact: </w:t>
      </w:r>
      <w:r w:rsidR="00512F8E">
        <w:t xml:space="preserve">Almost </w:t>
      </w:r>
      <w:r w:rsidRPr="0093587A">
        <w:t xml:space="preserve">all suicides are </w:t>
      </w:r>
      <w:r w:rsidR="0093587A">
        <w:t>efforts</w:t>
      </w:r>
      <w:r w:rsidRPr="0093587A">
        <w:t xml:space="preserve"> to avoid horrible pain – a pain that </w:t>
      </w:r>
      <w:r w:rsidR="00513D4C">
        <w:t>may be</w:t>
      </w:r>
      <w:r w:rsidRPr="0093587A">
        <w:t xml:space="preserve"> </w:t>
      </w:r>
      <w:r w:rsidR="00D13A69" w:rsidRPr="0093587A">
        <w:t xml:space="preserve">more persistent </w:t>
      </w:r>
      <w:r w:rsidRPr="0093587A">
        <w:t xml:space="preserve">and </w:t>
      </w:r>
      <w:r w:rsidR="00513D4C">
        <w:t>intractable</w:t>
      </w:r>
      <w:r w:rsidRPr="0093587A">
        <w:t xml:space="preserve"> than the physical pain of illness, </w:t>
      </w:r>
      <w:r w:rsidR="00831799">
        <w:t xml:space="preserve">which </w:t>
      </w:r>
      <w:r w:rsidRPr="0093587A">
        <w:t xml:space="preserve">can be alleviated </w:t>
      </w:r>
      <w:r w:rsidR="002D6927" w:rsidRPr="0093587A">
        <w:t>by</w:t>
      </w:r>
      <w:r w:rsidRPr="0093587A">
        <w:t xml:space="preserve"> medical staff </w:t>
      </w:r>
      <w:r w:rsidR="002D6927" w:rsidRPr="0093587A">
        <w:t>with</w:t>
      </w:r>
      <w:r w:rsidRPr="0093587A">
        <w:t xml:space="preserve"> </w:t>
      </w:r>
      <w:r w:rsidR="00D13A69" w:rsidRPr="0093587A">
        <w:t>proper</w:t>
      </w:r>
      <w:r w:rsidRPr="0093587A">
        <w:t xml:space="preserve"> training.  </w:t>
      </w:r>
    </w:p>
    <w:p w:rsidR="006D286C" w:rsidRPr="0093587A" w:rsidRDefault="006D286C"/>
    <w:p w:rsidR="006D286C" w:rsidRPr="0093587A" w:rsidRDefault="006D286C">
      <w:r w:rsidRPr="0093587A">
        <w:rPr>
          <w:b/>
        </w:rPr>
        <w:t>Claim:</w:t>
      </w:r>
      <w:r w:rsidRPr="0093587A">
        <w:t xml:space="preserve"> These patients are </w:t>
      </w:r>
      <w:r w:rsidR="002D6927" w:rsidRPr="0093587A">
        <w:t xml:space="preserve">diagnosed as </w:t>
      </w:r>
      <w:r w:rsidRPr="0093587A">
        <w:t>terminal</w:t>
      </w:r>
      <w:r w:rsidR="00512F8E">
        <w:t>, so</w:t>
      </w:r>
      <w:r w:rsidR="002D6927" w:rsidRPr="0093587A">
        <w:t xml:space="preserve"> they </w:t>
      </w:r>
      <w:r w:rsidRPr="0093587A">
        <w:t>no longer have lives.</w:t>
      </w:r>
    </w:p>
    <w:p w:rsidR="00287E44" w:rsidRDefault="006D286C">
      <w:r w:rsidRPr="0093587A">
        <w:rPr>
          <w:b/>
        </w:rPr>
        <w:t xml:space="preserve">Fact: </w:t>
      </w:r>
      <w:r w:rsidR="002D6927" w:rsidRPr="0093587A">
        <w:t>Predictions that a patient has “six months to live” are notoriously unreliable.  Some patients dying under the Oregon law in 2014 were d</w:t>
      </w:r>
      <w:r w:rsidR="00512F8E">
        <w:t>iagnosed as</w:t>
      </w:r>
      <w:r w:rsidR="002D6927" w:rsidRPr="0093587A">
        <w:t xml:space="preserve"> terminal and </w:t>
      </w:r>
      <w:r w:rsidR="00513D4C">
        <w:t xml:space="preserve">given </w:t>
      </w:r>
      <w:r w:rsidR="002D6927" w:rsidRPr="0093587A">
        <w:t xml:space="preserve">the drugs in </w:t>
      </w:r>
      <w:r w:rsidR="002D6927" w:rsidRPr="0093587A">
        <w:rPr>
          <w:i/>
        </w:rPr>
        <w:t>previous years</w:t>
      </w:r>
      <w:r w:rsidR="002D6927" w:rsidRPr="0093587A">
        <w:t>. E</w:t>
      </w:r>
      <w:r w:rsidR="004951A9">
        <w:t>ach</w:t>
      </w:r>
      <w:r w:rsidR="002D6927" w:rsidRPr="0093587A">
        <w:t xml:space="preserve"> year, thousands of patients who qualified for </w:t>
      </w:r>
      <w:r w:rsidR="00512F8E">
        <w:t xml:space="preserve">the </w:t>
      </w:r>
      <w:r w:rsidR="002D6927" w:rsidRPr="0093587A">
        <w:t>Medicare hospice benefit, because they w</w:t>
      </w:r>
      <w:r w:rsidR="00513D4C">
        <w:t xml:space="preserve">ere expected to </w:t>
      </w:r>
      <w:r w:rsidR="002D6927" w:rsidRPr="0093587A">
        <w:t xml:space="preserve">die in less than six months, outlive that prediction.  And </w:t>
      </w:r>
      <w:r w:rsidR="00513D4C">
        <w:t xml:space="preserve">when government </w:t>
      </w:r>
      <w:r w:rsidR="0093587A" w:rsidRPr="0093587A">
        <w:t>assum</w:t>
      </w:r>
      <w:r w:rsidR="00513D4C">
        <w:t>es</w:t>
      </w:r>
      <w:r w:rsidR="0093587A" w:rsidRPr="0093587A">
        <w:t xml:space="preserve"> that</w:t>
      </w:r>
      <w:r w:rsidR="002D6927" w:rsidRPr="0093587A">
        <w:t xml:space="preserve"> </w:t>
      </w:r>
      <w:r w:rsidR="002D6927" w:rsidRPr="0093587A">
        <w:rPr>
          <w:i/>
        </w:rPr>
        <w:t>all</w:t>
      </w:r>
      <w:r w:rsidR="002D6927" w:rsidRPr="0093587A">
        <w:t xml:space="preserve"> patients with such a diagnosis hav</w:t>
      </w:r>
      <w:r w:rsidR="0093587A" w:rsidRPr="0093587A">
        <w:t>e</w:t>
      </w:r>
      <w:r w:rsidR="002D6927" w:rsidRPr="0093587A">
        <w:t xml:space="preserve"> no real life, </w:t>
      </w:r>
      <w:r w:rsidR="00513D4C">
        <w:t xml:space="preserve">and so need </w:t>
      </w:r>
      <w:r w:rsidR="002D6927" w:rsidRPr="0093587A">
        <w:t xml:space="preserve">suicide assistance instead of suicide prevention, </w:t>
      </w:r>
      <w:r w:rsidR="00512F8E">
        <w:t xml:space="preserve">that </w:t>
      </w:r>
      <w:r w:rsidR="00513D4C">
        <w:t xml:space="preserve">can </w:t>
      </w:r>
      <w:r w:rsidR="00512F8E">
        <w:t xml:space="preserve">only </w:t>
      </w:r>
      <w:r w:rsidR="00513D4C">
        <w:t>worsen</w:t>
      </w:r>
      <w:r w:rsidR="002D6927" w:rsidRPr="0093587A">
        <w:t xml:space="preserve"> their feelings of hopelessness and worthlessness</w:t>
      </w:r>
      <w:r w:rsidR="0093587A" w:rsidRPr="0093587A">
        <w:t xml:space="preserve"> – and the likelihood </w:t>
      </w:r>
      <w:r w:rsidR="0093587A">
        <w:t xml:space="preserve">that they </w:t>
      </w:r>
      <w:r w:rsidR="0093587A" w:rsidRPr="0093587A">
        <w:t>consider suicide.</w:t>
      </w:r>
    </w:p>
    <w:p w:rsidR="00831799" w:rsidRDefault="00831799"/>
    <w:p w:rsidR="001A13B2" w:rsidRDefault="00831799">
      <w:r>
        <w:t>Oregonians with suicidal feelings aren’t making fine distinctions.  Oregon’s suicide rate soared after its law took effect, and is over 40% higher than the national average (</w:t>
      </w:r>
      <w:r w:rsidR="002D54D2">
        <w:t xml:space="preserve">even </w:t>
      </w:r>
      <w:bookmarkStart w:id="0" w:name="_GoBack"/>
      <w:bookmarkEnd w:id="0"/>
      <w:r w:rsidR="00512F8E">
        <w:t>without</w:t>
      </w:r>
      <w:r>
        <w:t xml:space="preserve"> “physician-assisted” cases, which by state law </w:t>
      </w:r>
      <w:r w:rsidR="00512F8E">
        <w:t>don’t count</w:t>
      </w:r>
      <w:r>
        <w:t xml:space="preserve"> as suicides).  When a state approves physician-assisted suicide, it </w:t>
      </w:r>
      <w:r w:rsidR="00513D4C">
        <w:t>teaches</w:t>
      </w:r>
      <w:r>
        <w:t xml:space="preserve"> </w:t>
      </w:r>
      <w:r w:rsidR="00512F8E">
        <w:t xml:space="preserve">its citizens </w:t>
      </w:r>
      <w:r>
        <w:t xml:space="preserve">that suicide </w:t>
      </w:r>
      <w:r w:rsidR="00512F8E">
        <w:t>is</w:t>
      </w:r>
      <w:r>
        <w:t xml:space="preserve"> an acceptable solution.</w:t>
      </w:r>
      <w:r w:rsidR="001A13B2">
        <w:t xml:space="preserve">  </w:t>
      </w:r>
      <w:r w:rsidR="004951A9">
        <w:t>And t</w:t>
      </w:r>
      <w:r w:rsidR="001A13B2">
        <w:t>hat is a tragedy.</w:t>
      </w:r>
    </w:p>
    <w:p w:rsidR="00594149" w:rsidRDefault="00594149"/>
    <w:p w:rsidR="001A13B2" w:rsidRPr="001A13B2" w:rsidRDefault="004951A9">
      <w:pPr>
        <w:rPr>
          <w:sz w:val="20"/>
          <w:szCs w:val="20"/>
        </w:rPr>
      </w:pPr>
      <w:r>
        <w:rPr>
          <w:sz w:val="20"/>
          <w:szCs w:val="20"/>
        </w:rPr>
        <w:t>Sources: Se</w:t>
      </w:r>
      <w:r w:rsidR="001A13B2">
        <w:rPr>
          <w:sz w:val="20"/>
          <w:szCs w:val="20"/>
        </w:rPr>
        <w:t xml:space="preserve">e fact sheets </w:t>
      </w:r>
      <w:r>
        <w:rPr>
          <w:sz w:val="20"/>
          <w:szCs w:val="20"/>
        </w:rPr>
        <w:t xml:space="preserve">on the Oregon law, the role of depression, and “beyond terminal illness,” </w:t>
      </w:r>
      <w:r w:rsidR="001A13B2">
        <w:rPr>
          <w:sz w:val="20"/>
          <w:szCs w:val="20"/>
        </w:rPr>
        <w:t xml:space="preserve">at </w:t>
      </w:r>
      <w:hyperlink r:id="rId4" w:tgtFrame="_blank" w:history="1">
        <w:r w:rsidRPr="004951A9">
          <w:rPr>
            <w:rStyle w:val="Hyperlink"/>
            <w:sz w:val="20"/>
            <w:szCs w:val="20"/>
          </w:rPr>
          <w:t>http://bit.ly/pasfacts</w:t>
        </w:r>
      </w:hyperlink>
      <w:r>
        <w:rPr>
          <w:sz w:val="20"/>
          <w:szCs w:val="20"/>
        </w:rPr>
        <w:t>.</w:t>
      </w:r>
    </w:p>
    <w:sectPr w:rsidR="001A13B2" w:rsidRPr="001A13B2" w:rsidSect="004951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44"/>
    <w:rsid w:val="001A13B2"/>
    <w:rsid w:val="001E51A2"/>
    <w:rsid w:val="002179C2"/>
    <w:rsid w:val="00260057"/>
    <w:rsid w:val="00287E44"/>
    <w:rsid w:val="002D54D2"/>
    <w:rsid w:val="002D6927"/>
    <w:rsid w:val="004455E8"/>
    <w:rsid w:val="00464CEC"/>
    <w:rsid w:val="004951A9"/>
    <w:rsid w:val="00512F8E"/>
    <w:rsid w:val="00513D4C"/>
    <w:rsid w:val="00594149"/>
    <w:rsid w:val="006D286C"/>
    <w:rsid w:val="00831799"/>
    <w:rsid w:val="0093587A"/>
    <w:rsid w:val="00D13A69"/>
    <w:rsid w:val="00E11F5D"/>
    <w:rsid w:val="00E83A62"/>
    <w:rsid w:val="00EC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777B78"/>
  <w15:docId w15:val="{829FC692-14E9-45E9-BB34-167307BB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51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179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7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pasfa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PLF</dc:creator>
  <cp:lastModifiedBy>Greg Schleppenbach</cp:lastModifiedBy>
  <cp:revision>3</cp:revision>
  <cp:lastPrinted>2017-11-30T18:41:00Z</cp:lastPrinted>
  <dcterms:created xsi:type="dcterms:W3CDTF">2017-07-14T15:45:00Z</dcterms:created>
  <dcterms:modified xsi:type="dcterms:W3CDTF">2017-11-30T18:41:00Z</dcterms:modified>
</cp:coreProperties>
</file>